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67" w:rsidRPr="00433287" w:rsidRDefault="00915967" w:rsidP="00915967">
      <w:pPr>
        <w:keepNext/>
        <w:numPr>
          <w:ilvl w:val="5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433287">
        <w:rPr>
          <w:rFonts w:ascii="Times New Roman" w:eastAsia="Times New Roman" w:hAnsi="Times New Roman" w:cs="Times New Roman"/>
          <w:noProof/>
          <w:color w:val="000000"/>
          <w:kern w:val="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3D214B" wp14:editId="7733265D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1371600" cy="1257300"/>
                <wp:effectExtent l="0" t="0" r="114300" b="11430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257300"/>
                        </a:xfrm>
                        <a:custGeom>
                          <a:avLst/>
                          <a:gdLst>
                            <a:gd name="G0" fmla="+- 1 0 0"/>
                            <a:gd name="G1" fmla="+- 5574 0 0"/>
                            <a:gd name="G2" fmla="*/ 5574 1 2"/>
                            <a:gd name="G3" fmla="*/ 9725 1 2"/>
                            <a:gd name="G4" fmla="+- 10800 G3 0"/>
                            <a:gd name="G5" fmla="+- G4 0 G2"/>
                            <a:gd name="G6" fmla="+- 10800 G3 0"/>
                            <a:gd name="G7" fmla="+- G6 G2 0"/>
                            <a:gd name="G8" fmla="*/ G7 1 2"/>
                            <a:gd name="G9" fmla="+- 9725 0 0"/>
                            <a:gd name="G10" fmla="+- 21600 0 5574"/>
                            <a:gd name="G11" fmla="+- 21600 0 9725"/>
                            <a:gd name="G12" fmla="min G11 8691"/>
                            <a:gd name="G13" fmla="+- 8826 0 0"/>
                            <a:gd name="G14" fmla="+- 14865 0 5975"/>
                            <a:gd name="G15" fmla="+- 14865 0 0"/>
                            <a:gd name="G16" fmla="*/ 5574 5842 1"/>
                            <a:gd name="G17" fmla="*/ G16 1 6110"/>
                            <a:gd name="G18" fmla="+- 8826 1350 0"/>
                            <a:gd name="G19" fmla="+- 8310 0 G17"/>
                            <a:gd name="G20" fmla="*/ G19 G8 1"/>
                            <a:gd name="G21" fmla="*/ G20 1 8310"/>
                            <a:gd name="G22" fmla="+- 5574 G21 0"/>
                            <a:gd name="G23" fmla="+- G5 0 G21"/>
                            <a:gd name="T0" fmla="*/ 9225 w 21600"/>
                            <a:gd name="T1" fmla="*/ 0 h 21600"/>
                            <a:gd name="T2" fmla="*/ 2787 w 21600"/>
                            <a:gd name="T3" fmla="*/ 21600 h 21600"/>
                            <a:gd name="T4" fmla="*/ 9725 w 21600"/>
                            <a:gd name="T5" fmla="*/ 8826 h 21600"/>
                            <a:gd name="T6" fmla="*/ 15663 w 21600"/>
                            <a:gd name="T7" fmla="*/ 14865 h 21600"/>
                            <a:gd name="T8" fmla="*/ 21600 w 21600"/>
                            <a:gd name="T9" fmla="*/ 8826 h 21600"/>
                            <a:gd name="T10" fmla="*/ 0 w 21600"/>
                            <a:gd name="T11" fmla="*/ 8310 h 21600"/>
                            <a:gd name="T12" fmla="*/ G1 w 21600"/>
                            <a:gd name="T1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15663" y="14865"/>
                              </a:moveTo>
                              <a:lnTo>
                                <a:pt x="21600" y="8826"/>
                              </a:lnTo>
                              <a:lnTo>
                                <a:pt x="18450" y="8826"/>
                              </a:lnTo>
                              <a:lnTo>
                                <a:pt x="18450" y="8310"/>
                              </a:lnTo>
                              <a:cubicBezTo>
                                <a:pt x="18450" y="3721"/>
                                <a:pt x="14320" y="0"/>
                                <a:pt x="9225" y="0"/>
                              </a:cubicBezTo>
                              <a:cubicBezTo>
                                <a:pt x="4130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5574" y="21600"/>
                              </a:lnTo>
                              <a:lnTo>
                                <a:pt x="5574" y="8310"/>
                              </a:lnTo>
                              <a:cubicBezTo>
                                <a:pt x="5574" y="6664"/>
                                <a:pt x="7055" y="5330"/>
                                <a:pt x="8882" y="5330"/>
                              </a:cubicBezTo>
                              <a:lnTo>
                                <a:pt x="9568" y="5330"/>
                              </a:lnTo>
                              <a:cubicBezTo>
                                <a:pt x="11395" y="5330"/>
                                <a:pt x="12876" y="6664"/>
                                <a:pt x="12876" y="8310"/>
                              </a:cubicBezTo>
                              <a:lnTo>
                                <a:pt x="12876" y="8826"/>
                              </a:lnTo>
                              <a:lnTo>
                                <a:pt x="9725" y="8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933" dir="2700000" algn="ctr" rotWithShape="0">
                            <a:srgbClr val="000000"/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2B39D" id="Freeform 2" o:spid="_x0000_s1026" style="position:absolute;margin-left:-9pt;margin-top:-27pt;width:108pt;height:9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" path="m15663,14865l21600,8826r-3150,l18450,8310c18450,3721,14320,,9225,,4130,,,3799,,8485l,21600r5574,l5574,8310v,-1646,1481,-2980,3308,-2980l9568,5330v1827,,3308,1334,3308,2980l12876,8826r-3151,l15663,14865xe" fillcolor="#ccf" strokeweight=".26mm">
                <v:stroke joinstyle="miter" endcap="square"/>
                <v:shadow on="t" color="black" offset="2.12mm,2.12mm"/>
                <v:path o:connecttype="custom" o:connectlocs="585788,0;176975,1257300;617538,513747;994601,865267;1371600,513747" o:connectangles="0,0,0,0,0" textboxrect="0,8310,5574,21600"/>
              </v:shape>
            </w:pict>
          </mc:Fallback>
        </mc:AlternateContent>
      </w:r>
      <w:r w:rsidRPr="00433287">
        <w:rPr>
          <w:rFonts w:ascii="Times New Roman" w:eastAsia="Times New Roman" w:hAnsi="Times New Roman" w:cs="Times New Roman"/>
          <w:noProof/>
          <w:color w:val="000000"/>
          <w:kern w:val="1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3C21D" wp14:editId="284A7D9F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1055370" cy="492760"/>
                <wp:effectExtent l="19050" t="19050" r="30480" b="21590"/>
                <wp:wrapNone/>
                <wp:docPr id="1" name="Isosceles Tri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5370" cy="4927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993366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AE8D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-18pt;margin-top:9pt;width:83.1pt;height:3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" fillcolor="#936" strokeweight=".26mm">
                <v:stroke endcap="square"/>
              </v:shape>
            </w:pict>
          </mc:Fallback>
        </mc:AlternateContent>
      </w:r>
      <w:r w:rsidRPr="00433287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ar-SA"/>
        </w:rPr>
        <w:t xml:space="preserve">                      </w:t>
      </w:r>
      <w:r w:rsidRPr="0043328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val="sr-Cyrl-RS" w:eastAsia="ar-SA"/>
        </w:rPr>
        <w:t>ЈАВНО ПРЕДУЗЕЋЕ ЗА ПУТЕВЕ И СТАМБЕНО КОМУНАЛНУ ДЕЛАТНОСТ ОПШТИНЕ АЛЕКСИНАЦ</w:t>
      </w:r>
      <w:r w:rsidRPr="00433287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                                                         </w:t>
      </w:r>
      <w:r w:rsidRPr="00433287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ar-SA"/>
        </w:rPr>
        <w:t xml:space="preserve">                  </w:t>
      </w:r>
    </w:p>
    <w:p w:rsidR="00915967" w:rsidRPr="00433287" w:rsidRDefault="00915967" w:rsidP="00915967">
      <w:pPr>
        <w:tabs>
          <w:tab w:val="center" w:pos="4819"/>
        </w:tabs>
        <w:suppressAutoHyphens/>
        <w:spacing w:after="0" w:line="276" w:lineRule="auto"/>
        <w:rPr>
          <w:rFonts w:ascii="Times New Roman" w:eastAsia="Calibri" w:hAnsi="Times New Roman" w:cs="Times New Roman"/>
          <w:kern w:val="1"/>
          <w:sz w:val="20"/>
          <w:szCs w:val="20"/>
          <w:lang w:eastAsia="ar-SA"/>
        </w:rPr>
      </w:pP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 xml:space="preserve">                                           </w:t>
      </w: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ab/>
      </w:r>
      <w:proofErr w:type="gramStart"/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>e-mail</w:t>
      </w:r>
      <w:proofErr w:type="gramEnd"/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 xml:space="preserve">:  </w:t>
      </w:r>
      <w:r w:rsidRPr="00433287">
        <w:rPr>
          <w:rFonts w:ascii="Times New Roman" w:eastAsia="Calibri" w:hAnsi="Times New Roman" w:cs="Times New Roman"/>
          <w:b/>
          <w:kern w:val="1"/>
          <w:lang w:eastAsia="ar-SA"/>
        </w:rPr>
        <w:t xml:space="preserve">jpzaputevealeksinac@mts.rs </w:t>
      </w:r>
    </w:p>
    <w:p w:rsidR="00915967" w:rsidRPr="00433287" w:rsidRDefault="00915967" w:rsidP="00915967">
      <w:pPr>
        <w:keepNext/>
        <w:numPr>
          <w:ilvl w:val="6"/>
          <w:numId w:val="0"/>
        </w:numPr>
        <w:tabs>
          <w:tab w:val="left" w:pos="0"/>
        </w:tabs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</w:pP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 xml:space="preserve">           </w:t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ab/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  <w:t>Улица Душана Тривунца 7/</w:t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>II</w:t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val="sr-Cyrl-RS" w:eastAsia="ar-SA"/>
        </w:rPr>
        <w:t xml:space="preserve"> спрат 18220 Алексинац телефон: 018/804-523 </w:t>
      </w:r>
      <w:r w:rsidRPr="00433287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  <w:lang w:eastAsia="ar-SA"/>
        </w:rPr>
        <w:t xml:space="preserve">       </w:t>
      </w:r>
    </w:p>
    <w:p w:rsidR="00915967" w:rsidRPr="00433287" w:rsidRDefault="00915967" w:rsidP="00915967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1"/>
          <w:sz w:val="20"/>
          <w:szCs w:val="20"/>
          <w:lang w:val="sr-Cyrl-RS" w:eastAsia="ar-SA"/>
        </w:rPr>
      </w:pP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 xml:space="preserve">               </w:t>
      </w: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ab/>
      </w: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eastAsia="ar-SA"/>
        </w:rPr>
        <w:tab/>
        <w:t xml:space="preserve"> </w:t>
      </w:r>
      <w:r w:rsidRPr="00433287">
        <w:rPr>
          <w:rFonts w:ascii="Times New Roman" w:eastAsia="Calibri" w:hAnsi="Times New Roman" w:cs="Times New Roman"/>
          <w:b/>
          <w:kern w:val="1"/>
          <w:sz w:val="20"/>
          <w:szCs w:val="20"/>
          <w:lang w:val="sr-Cyrl-RS" w:eastAsia="ar-SA"/>
        </w:rPr>
        <w:t>Текући рачун број: 170-30015757000-68 УниКредит банка</w:t>
      </w:r>
    </w:p>
    <w:p w:rsidR="00915967" w:rsidRPr="00433287" w:rsidRDefault="00915967" w:rsidP="00915967">
      <w:pPr>
        <w:suppressAutoHyphens/>
        <w:spacing w:after="200" w:line="276" w:lineRule="auto"/>
        <w:rPr>
          <w:rFonts w:ascii="Arial" w:eastAsia="Calibri" w:hAnsi="Arial" w:cs="Arial"/>
          <w:kern w:val="1"/>
          <w:lang w:eastAsia="ar-SA"/>
        </w:rPr>
      </w:pPr>
      <w:r w:rsidRPr="00433287">
        <w:rPr>
          <w:rFonts w:ascii="C Times" w:eastAsia="Calibri" w:hAnsi="C Times" w:cs="C Times"/>
          <w:b/>
          <w:kern w:val="1"/>
          <w:sz w:val="20"/>
          <w:szCs w:val="20"/>
          <w:lang w:eastAsia="ar-SA"/>
        </w:rPr>
        <w:t>-----------------------------------------------------------------------------</w:t>
      </w:r>
    </w:p>
    <w:p w:rsidR="00915967" w:rsidRPr="00702C95" w:rsidRDefault="00915967" w:rsidP="0091596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B3C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Број:</w:t>
      </w:r>
      <w:r w:rsidR="009D4F2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 487</w:t>
      </w:r>
    </w:p>
    <w:p w:rsidR="00915967" w:rsidRPr="00EB3C63" w:rsidRDefault="00915967" w:rsidP="0091596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</w:pPr>
      <w:r w:rsidRPr="00EB3C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Датум:</w:t>
      </w:r>
      <w:r w:rsidR="009D4F2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05</w:t>
      </w:r>
      <w:r w:rsidR="002E441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.0</w:t>
      </w:r>
      <w:r w:rsidR="009D4F2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5</w:t>
      </w:r>
      <w:r w:rsidR="002E441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.202</w:t>
      </w:r>
      <w:r w:rsidR="009D4F2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5</w:t>
      </w:r>
      <w:r w:rsidR="002E441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.год</w:t>
      </w:r>
    </w:p>
    <w:p w:rsidR="00915967" w:rsidRPr="00EB3C63" w:rsidRDefault="00915967" w:rsidP="0091596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915967" w:rsidRPr="00EB3C63" w:rsidRDefault="00915967" w:rsidP="00915967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EB3C6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П О З И В</w:t>
      </w:r>
    </w:p>
    <w:p w:rsidR="00915967" w:rsidRDefault="00915967" w:rsidP="00915967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proofErr w:type="spellStart"/>
      <w:proofErr w:type="gramStart"/>
      <w:r w:rsidRPr="00EB3C63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за</w:t>
      </w:r>
      <w:proofErr w:type="spellEnd"/>
      <w:proofErr w:type="gramEnd"/>
      <w:r w:rsidRPr="00EB3C63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EB3C63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достављање</w:t>
      </w:r>
      <w:proofErr w:type="spellEnd"/>
      <w:r w:rsidRPr="00EB3C63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proofErr w:type="spellStart"/>
      <w:r w:rsidRPr="00EB3C63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понуда</w:t>
      </w:r>
      <w:proofErr w:type="spellEnd"/>
    </w:p>
    <w:p w:rsidR="00EB3C63" w:rsidRPr="00EB3C63" w:rsidRDefault="00EB3C63" w:rsidP="00915967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val="sr-Cyrl-RS" w:eastAsia="ar-SA"/>
        </w:rPr>
      </w:pPr>
    </w:p>
    <w:p w:rsidR="00915967" w:rsidRPr="00EB3C63" w:rsidRDefault="00915967" w:rsidP="003477ED">
      <w:pPr>
        <w:suppressAutoHyphens/>
        <w:autoSpaceDE w:val="0"/>
        <w:autoSpaceDN w:val="0"/>
        <w:adjustRightInd w:val="0"/>
        <w:spacing w:after="200" w:line="276" w:lineRule="auto"/>
        <w:ind w:firstLine="720"/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</w:pP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Позивамо Вас да доставите понуду за 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 xml:space="preserve">мешовиту </w:t>
      </w: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набавку </w:t>
      </w:r>
      <w:r w:rsidR="00564A3C">
        <w:rPr>
          <w:rFonts w:ascii="Times New Roman" w:eastAsia="Calibri" w:hAnsi="Times New Roman" w:cs="Times New Roman"/>
          <w:bCs/>
          <w:kern w:val="1"/>
          <w:sz w:val="24"/>
          <w:szCs w:val="24"/>
          <w:lang w:val="sr-Latn-RS" w:eastAsia="ar-SA"/>
        </w:rPr>
        <w:t xml:space="preserve">– 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 xml:space="preserve"> услуга и </w:t>
      </w:r>
      <w:r w:rsidR="005F48F2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>добара</w:t>
      </w:r>
      <w:r w:rsidR="00564A3C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 xml:space="preserve"> – 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>Менаџмент возила и Сонде за мерење горива</w:t>
      </w:r>
      <w:r w:rsidR="00564A3C">
        <w:rPr>
          <w:rFonts w:ascii="Times New Roman" w:eastAsia="Calibri" w:hAnsi="Times New Roman" w:cs="Times New Roman"/>
          <w:bCs/>
          <w:kern w:val="1"/>
          <w:sz w:val="24"/>
          <w:szCs w:val="24"/>
          <w:lang w:val="sr-Cyrl-RS" w:eastAsia="ar-SA"/>
        </w:rPr>
        <w:t xml:space="preserve"> 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које су</w:t>
      </w: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планиран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е</w:t>
      </w: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у Плану набавки на које се Закон не примењује под редним бројем </w:t>
      </w:r>
      <w:r w:rsidR="00702C95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2.2.1</w:t>
      </w:r>
      <w:r w:rsidR="009D4F2A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0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за У</w:t>
      </w:r>
      <w:r w:rsidR="00702C95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слуге менаџмента возила и 2.1.1</w:t>
      </w:r>
      <w:r w:rsidR="009D4F2A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1</w:t>
      </w:r>
      <w:r w:rsidR="003477ED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 за Сонде за мерење горива</w:t>
      </w: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>, а у складу са спецификацијом</w:t>
      </w:r>
      <w:r w:rsidR="00E30EBE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</w:t>
      </w:r>
      <w:r w:rsidRPr="00EB3C63">
        <w:rPr>
          <w:rFonts w:ascii="Times New Roman" w:eastAsia="Calibri" w:hAnsi="Times New Roman" w:cs="Times New Roman"/>
          <w:bCs/>
          <w:kern w:val="1"/>
          <w:sz w:val="24"/>
          <w:szCs w:val="24"/>
          <w:lang w:val="sr-Cyrl-CS" w:eastAsia="ar-SA"/>
        </w:rPr>
        <w:t xml:space="preserve"> која се налази у прилогу овог позива.</w:t>
      </w:r>
    </w:p>
    <w:p w:rsidR="00915967" w:rsidRPr="00EB3C63" w:rsidRDefault="00E30EBE" w:rsidP="00915967">
      <w:pPr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Понуд</w:t>
      </w:r>
      <w:r w:rsidR="005F48F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у </w:t>
      </w:r>
      <w:r w:rsidR="00915967"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доставити на обрасцу који се налази у прилогу овог позива. Обавезно попунити све податке у обрасцу. </w:t>
      </w:r>
    </w:p>
    <w:p w:rsidR="00915967" w:rsidRPr="00EB3C63" w:rsidRDefault="00915967" w:rsidP="00915967">
      <w:pPr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Рок </w:t>
      </w:r>
      <w:r w:rsidR="00564A3C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извршења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:</w:t>
      </w:r>
      <w:r w:rsidR="007A25EE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не дуже од 5</w:t>
      </w:r>
      <w:r w:rsidR="00DE78A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 w:rsidR="00E816CB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радних </w:t>
      </w:r>
      <w:r w:rsidR="00DE78A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дана</w:t>
      </w:r>
      <w:r w:rsidR="00564A3C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на адреси </w:t>
      </w:r>
      <w:r w:rsidR="005F48F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Н</w:t>
      </w:r>
      <w:r w:rsidR="0051137F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аручиоца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</w:t>
      </w:r>
    </w:p>
    <w:p w:rsidR="00915967" w:rsidRPr="00EB3C63" w:rsidRDefault="00DE78A3" w:rsidP="00915967">
      <w:pPr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Критеријум за доделу уговора:најнижа</w:t>
      </w:r>
      <w:r w:rsidR="00915967"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понуђена</w:t>
      </w:r>
      <w:r w:rsidR="00915967"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цен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а без ПДВ.</w:t>
      </w:r>
    </w:p>
    <w:p w:rsidR="00915967" w:rsidRPr="00EB3C63" w:rsidRDefault="00915967" w:rsidP="00915967">
      <w:pPr>
        <w:suppressAutoHyphens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Услови плаћања: на текући рачун испоручиоца у року до 45 дана од дана испоруке, а према испостављеној исправној фактури.</w:t>
      </w:r>
    </w:p>
    <w:p w:rsidR="00915967" w:rsidRPr="00EB3C63" w:rsidRDefault="00915967" w:rsidP="00702C95">
      <w:pPr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Рок за достављање понуда: </w:t>
      </w:r>
      <w:r w:rsidR="009D4F2A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12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.0</w:t>
      </w:r>
      <w:r w:rsidR="009D4F2A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5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.202</w:t>
      </w:r>
      <w:r w:rsidR="009D4F2A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5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.године до 12:00 часова.</w:t>
      </w:r>
    </w:p>
    <w:p w:rsidR="00915967" w:rsidRPr="00EB3C63" w:rsidRDefault="00915967" w:rsidP="00702C95">
      <w:pPr>
        <w:suppressAutoHyphens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Начин достављања понуда: </w:t>
      </w:r>
      <w:r w:rsidR="008E0E1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лично или 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путем поште на адресу ЈП за путеве и скд Ул. Душана Тривунца 7/2 18220 Алексинац</w:t>
      </w:r>
      <w:r w:rsidR="00702C9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, са назнаком за предметну набавку и обавезним наводом – „Не отварати.“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</w:p>
    <w:p w:rsidR="00915967" w:rsidRPr="00EB3C63" w:rsidRDefault="00915967" w:rsidP="00915967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</w:p>
    <w:p w:rsidR="00915967" w:rsidRPr="00EB3C63" w:rsidRDefault="00915967" w:rsidP="00915967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RS" w:eastAsia="ar-SA"/>
        </w:rPr>
        <w:tab/>
        <w:t>Службеник за јавне и друге набавки</w:t>
      </w:r>
      <w:r w:rsidRPr="00EB3C63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 xml:space="preserve">  </w:t>
      </w:r>
    </w:p>
    <w:p w:rsidR="00117965" w:rsidRPr="00EB3C63" w:rsidRDefault="00117965" w:rsidP="00915967">
      <w:pPr>
        <w:rPr>
          <w:rFonts w:ascii="Times New Roman" w:hAnsi="Times New Roman" w:cs="Times New Roman"/>
        </w:rPr>
      </w:pPr>
    </w:p>
    <w:p w:rsidR="00915967" w:rsidRDefault="00915967" w:rsidP="00915967"/>
    <w:p w:rsidR="0051137F" w:rsidRDefault="0051137F" w:rsidP="00915967"/>
    <w:p w:rsidR="0051137F" w:rsidRDefault="0051137F" w:rsidP="00915967"/>
    <w:p w:rsidR="00E913B8" w:rsidRDefault="00E913B8" w:rsidP="00915967">
      <w:pPr>
        <w:spacing w:after="0" w:line="276" w:lineRule="auto"/>
        <w:jc w:val="both"/>
      </w:pP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ЈП ЗА ПУТЕВЕ И СТАМБЕНО КОМУНАЛНУ ДЕЛАТНОСТ 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АЛЕКСИНАЦ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БРОЈ:</w:t>
      </w:r>
    </w:p>
    <w:p w:rsidR="00EB3C63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ДАТУМ:</w:t>
      </w:r>
    </w:p>
    <w:p w:rsidR="0082469C" w:rsidRPr="00915967" w:rsidRDefault="0082469C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915967" w:rsidRDefault="00915967" w:rsidP="00EB3C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15967">
        <w:rPr>
          <w:rFonts w:ascii="Times New Roman" w:eastAsia="Calibri" w:hAnsi="Times New Roman" w:cs="Times New Roman"/>
          <w:b/>
          <w:sz w:val="24"/>
          <w:szCs w:val="24"/>
        </w:rPr>
        <w:t>ОБРАЗАЦ ПОНУДЕ</w:t>
      </w:r>
    </w:p>
    <w:p w:rsidR="00915967" w:rsidRPr="006D08A7" w:rsidRDefault="00915967" w:rsidP="00E30EB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="007A25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5EE">
        <w:rPr>
          <w:rFonts w:ascii="Times New Roman" w:eastAsia="Calibri" w:hAnsi="Times New Roman" w:cs="Times New Roman"/>
          <w:sz w:val="24"/>
          <w:szCs w:val="24"/>
          <w:lang w:val="sr-Cyrl-RS"/>
        </w:rPr>
        <w:t>мешовиту</w:t>
      </w:r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набавку</w:t>
      </w:r>
      <w:proofErr w:type="spellEnd"/>
      <w:r w:rsidR="00EB3C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A25E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услуга и </w:t>
      </w:r>
      <w:r w:rsidR="005F48F2">
        <w:rPr>
          <w:rFonts w:ascii="Times New Roman" w:eastAsia="Calibri" w:hAnsi="Times New Roman" w:cs="Times New Roman"/>
          <w:sz w:val="24"/>
          <w:szCs w:val="24"/>
          <w:lang w:val="sr-Cyrl-CS"/>
        </w:rPr>
        <w:t>добара</w:t>
      </w:r>
      <w:r w:rsidR="00564A3C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–</w:t>
      </w:r>
      <w:r w:rsidR="00E816C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7A25EE">
        <w:rPr>
          <w:rFonts w:ascii="Times New Roman" w:eastAsia="Calibri" w:hAnsi="Times New Roman" w:cs="Times New Roman"/>
          <w:sz w:val="24"/>
          <w:szCs w:val="24"/>
          <w:lang w:val="sr-Cyrl-CS"/>
        </w:rPr>
        <w:t>Услуге менаџмента возила</w:t>
      </w:r>
      <w:r w:rsidR="00F92D5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Сонде за мерење горива</w:t>
      </w:r>
    </w:p>
    <w:p w:rsidR="00EB3C63" w:rsidRPr="00915967" w:rsidRDefault="00EB3C63" w:rsidP="00EB3C6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ПОДАЦИ О ПОНУЂАЧУ: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Назив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понуђача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Адреса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понуђача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Законски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заступник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контакт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Телефон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E-mail:________________________________________________________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ПИБ</w:t>
      </w:r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Матични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proofErr w:type="gramStart"/>
      <w:r w:rsidRPr="00915967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F34933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Број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рачуна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назив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пословне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sz w:val="24"/>
          <w:szCs w:val="24"/>
        </w:rPr>
        <w:t>банке</w:t>
      </w:r>
      <w:proofErr w:type="spellEnd"/>
      <w:r w:rsidRPr="00915967">
        <w:rPr>
          <w:rFonts w:ascii="Times New Roman" w:eastAsia="Calibri" w:hAnsi="Times New Roman" w:cs="Times New Roman"/>
          <w:sz w:val="24"/>
          <w:szCs w:val="24"/>
        </w:rPr>
        <w:t>:</w:t>
      </w:r>
      <w:r w:rsidRPr="00EB3C6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:rsidR="0082469C" w:rsidRPr="00F34933" w:rsidRDefault="00F34933" w:rsidP="0091596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УСЛУГЕ МЕНАЏМЕНТА ВОЗИЛА</w:t>
      </w:r>
    </w:p>
    <w:tbl>
      <w:tblPr>
        <w:tblW w:w="111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400"/>
        <w:gridCol w:w="720"/>
        <w:gridCol w:w="630"/>
        <w:gridCol w:w="1800"/>
        <w:gridCol w:w="1980"/>
      </w:tblGrid>
      <w:tr w:rsidR="00432D13" w:rsidRPr="00CA691F" w:rsidTr="006D08A7"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CA691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Б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Назив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добра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Јед.мер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6D08A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Кол</w:t>
            </w:r>
          </w:p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јед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мере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ПДВ-а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432D13" w:rsidRPr="00CA691F" w:rsidRDefault="00432D13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Укупна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вредност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ПДВ-а</w:t>
            </w:r>
          </w:p>
        </w:tc>
      </w:tr>
    </w:tbl>
    <w:tbl>
      <w:tblPr>
        <w:tblStyle w:val="TableGrid"/>
        <w:tblW w:w="0" w:type="auto"/>
        <w:tblInd w:w="-995" w:type="dxa"/>
        <w:tblLook w:val="04A0" w:firstRow="1" w:lastRow="0" w:firstColumn="1" w:lastColumn="0" w:noHBand="0" w:noVBand="1"/>
      </w:tblPr>
      <w:tblGrid>
        <w:gridCol w:w="630"/>
        <w:gridCol w:w="5400"/>
        <w:gridCol w:w="728"/>
        <w:gridCol w:w="630"/>
        <w:gridCol w:w="1800"/>
        <w:gridCol w:w="1980"/>
      </w:tblGrid>
      <w:tr w:rsidR="006D08A7" w:rsidRPr="00CA691F" w:rsidTr="00702C95">
        <w:tc>
          <w:tcPr>
            <w:tcW w:w="63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540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Коришћење платформе за прећење возила дoмаћи саобраћај-месечно праћење</w:t>
            </w:r>
          </w:p>
        </w:tc>
        <w:tc>
          <w:tcPr>
            <w:tcW w:w="728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:rsidR="006D08A7" w:rsidRPr="00CA691F" w:rsidRDefault="009D4F2A" w:rsidP="006D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80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08A7" w:rsidRPr="00CA691F" w:rsidTr="00702C95">
        <w:tc>
          <w:tcPr>
            <w:tcW w:w="63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5400" w:type="dxa"/>
          </w:tcPr>
          <w:p w:rsidR="006D08A7" w:rsidRPr="00CA691F" w:rsidRDefault="006D08A7" w:rsidP="00702C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Калибрација постојећих сонди за гориво </w:t>
            </w:r>
          </w:p>
        </w:tc>
        <w:tc>
          <w:tcPr>
            <w:tcW w:w="728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</w:tcPr>
          <w:p w:rsidR="006D08A7" w:rsidRPr="00CA691F" w:rsidRDefault="00702C95" w:rsidP="006D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4933" w:rsidRPr="00CA691F" w:rsidTr="00702C95">
        <w:tc>
          <w:tcPr>
            <w:tcW w:w="630" w:type="dxa"/>
          </w:tcPr>
          <w:p w:rsidR="00F34933" w:rsidRPr="00CA691F" w:rsidRDefault="00702C95" w:rsidP="00F349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5400" w:type="dxa"/>
          </w:tcPr>
          <w:p w:rsidR="00F34933" w:rsidRPr="00517633" w:rsidRDefault="00F34933" w:rsidP="0051763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GPS/GPRS </w:t>
            </w:r>
            <w:r w:rsidR="005176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уређај  - </w:t>
            </w:r>
            <w:r w:rsidR="00517633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монтажа (без уређаја)</w:t>
            </w:r>
          </w:p>
        </w:tc>
        <w:tc>
          <w:tcPr>
            <w:tcW w:w="728" w:type="dxa"/>
          </w:tcPr>
          <w:p w:rsidR="00F34933" w:rsidRPr="00CA691F" w:rsidRDefault="00F34933" w:rsidP="0034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</w:tcPr>
          <w:p w:rsidR="00F34933" w:rsidRPr="00CA691F" w:rsidRDefault="00702C95" w:rsidP="00344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F34933" w:rsidRPr="00CA691F" w:rsidRDefault="00F34933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F34933" w:rsidRPr="00CA691F" w:rsidRDefault="00F34933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E0E15" w:rsidRPr="00CA691F" w:rsidTr="00702C95">
        <w:tc>
          <w:tcPr>
            <w:tcW w:w="630" w:type="dxa"/>
          </w:tcPr>
          <w:p w:rsidR="008E0E15" w:rsidRDefault="00702C95" w:rsidP="00F349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5400" w:type="dxa"/>
          </w:tcPr>
          <w:p w:rsidR="008E0E15" w:rsidRPr="00CA691F" w:rsidRDefault="00517633" w:rsidP="00344A0B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GPS/GPRS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уређај  - де монтажа</w:t>
            </w:r>
          </w:p>
        </w:tc>
        <w:tc>
          <w:tcPr>
            <w:tcW w:w="728" w:type="dxa"/>
          </w:tcPr>
          <w:p w:rsidR="008E0E15" w:rsidRPr="00CA691F" w:rsidRDefault="00517633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</w:tcPr>
          <w:p w:rsidR="008E0E15" w:rsidRPr="00517633" w:rsidRDefault="00702C95" w:rsidP="00344A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800" w:type="dxa"/>
          </w:tcPr>
          <w:p w:rsidR="008E0E15" w:rsidRPr="00CA691F" w:rsidRDefault="008E0E15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8E0E15" w:rsidRPr="00CA691F" w:rsidRDefault="008E0E15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224D6" w:rsidRPr="00CA691F" w:rsidTr="00702C95">
        <w:tc>
          <w:tcPr>
            <w:tcW w:w="630" w:type="dxa"/>
          </w:tcPr>
          <w:p w:rsidR="007224D6" w:rsidRDefault="00702C95" w:rsidP="00F349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5400" w:type="dxa"/>
          </w:tcPr>
          <w:p w:rsidR="007224D6" w:rsidRDefault="007224D6" w:rsidP="00344A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Услуга сервиса по радном сату</w:t>
            </w:r>
          </w:p>
        </w:tc>
        <w:tc>
          <w:tcPr>
            <w:tcW w:w="728" w:type="dxa"/>
          </w:tcPr>
          <w:p w:rsidR="007224D6" w:rsidRDefault="007224D6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Р.сат</w:t>
            </w:r>
          </w:p>
        </w:tc>
        <w:tc>
          <w:tcPr>
            <w:tcW w:w="630" w:type="dxa"/>
          </w:tcPr>
          <w:p w:rsidR="007224D6" w:rsidRDefault="007224D6" w:rsidP="00344A0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1800" w:type="dxa"/>
          </w:tcPr>
          <w:p w:rsidR="007224D6" w:rsidRPr="00CA691F" w:rsidRDefault="007224D6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7224D6" w:rsidRPr="00CA691F" w:rsidRDefault="007224D6" w:rsidP="00344A0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34933" w:rsidRPr="00CA691F" w:rsidTr="00702C95">
        <w:tc>
          <w:tcPr>
            <w:tcW w:w="11168" w:type="dxa"/>
            <w:gridSpan w:val="6"/>
          </w:tcPr>
          <w:p w:rsidR="00F34933" w:rsidRDefault="00F349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34933" w:rsidRPr="00CA691F" w:rsidRDefault="00F349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СОНДЕ ЗА МЕРЕЊЕ ГОРИВА</w:t>
            </w:r>
          </w:p>
        </w:tc>
      </w:tr>
      <w:tr w:rsidR="006D08A7" w:rsidRPr="00CA691F" w:rsidTr="00702C95">
        <w:tc>
          <w:tcPr>
            <w:tcW w:w="630" w:type="dxa"/>
          </w:tcPr>
          <w:p w:rsidR="006D08A7" w:rsidRPr="00CA691F" w:rsidRDefault="007224D6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5400" w:type="dxa"/>
          </w:tcPr>
          <w:p w:rsidR="006D08A7" w:rsidRPr="00CA691F" w:rsidRDefault="006D08A7" w:rsidP="005176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Сон</w:t>
            </w:r>
            <w:r w:rsidR="005176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са уградњом и калибрацијом </w:t>
            </w:r>
          </w:p>
        </w:tc>
        <w:tc>
          <w:tcPr>
            <w:tcW w:w="728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</w:tcPr>
          <w:p w:rsidR="006D08A7" w:rsidRPr="00CA691F" w:rsidRDefault="00517633" w:rsidP="006D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6D08A7" w:rsidRPr="00CA691F" w:rsidRDefault="006D08A7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7633" w:rsidRPr="00CA691F" w:rsidTr="00702C95">
        <w:tc>
          <w:tcPr>
            <w:tcW w:w="630" w:type="dxa"/>
          </w:tcPr>
          <w:p w:rsidR="00517633" w:rsidRDefault="007224D6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</w:p>
        </w:tc>
        <w:tc>
          <w:tcPr>
            <w:tcW w:w="5400" w:type="dxa"/>
          </w:tcPr>
          <w:p w:rsidR="00517633" w:rsidRPr="00517633" w:rsidRDefault="00517633" w:rsidP="00517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GPS/GPRS 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728" w:type="dxa"/>
          </w:tcPr>
          <w:p w:rsidR="00517633" w:rsidRPr="00517633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</w:tcPr>
          <w:p w:rsidR="00517633" w:rsidRPr="00517633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800" w:type="dxa"/>
          </w:tcPr>
          <w:p w:rsidR="00517633" w:rsidRPr="00CA691F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517633" w:rsidRPr="00CA691F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17633" w:rsidRPr="00CA691F" w:rsidTr="00702C95">
        <w:tc>
          <w:tcPr>
            <w:tcW w:w="630" w:type="dxa"/>
          </w:tcPr>
          <w:p w:rsidR="00517633" w:rsidRDefault="007224D6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5400" w:type="dxa"/>
          </w:tcPr>
          <w:p w:rsidR="00517633" w:rsidRPr="00517633" w:rsidRDefault="00517633" w:rsidP="00517633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</w:t>
            </w:r>
          </w:p>
        </w:tc>
        <w:tc>
          <w:tcPr>
            <w:tcW w:w="728" w:type="dxa"/>
          </w:tcPr>
          <w:p w:rsidR="00517633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630" w:type="dxa"/>
          </w:tcPr>
          <w:p w:rsidR="00517633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800" w:type="dxa"/>
          </w:tcPr>
          <w:p w:rsidR="00517633" w:rsidRPr="00CA691F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</w:tcPr>
          <w:p w:rsidR="00517633" w:rsidRPr="00CA691F" w:rsidRDefault="00517633" w:rsidP="006D08A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tbl>
      <w:tblPr>
        <w:tblW w:w="1116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530"/>
      </w:tblGrid>
      <w:tr w:rsidR="006D08A7" w:rsidRPr="00CA691F" w:rsidTr="007C19ED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8A7" w:rsidRPr="00CA691F" w:rsidRDefault="006D08A7" w:rsidP="001C1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08A7" w:rsidRPr="00CA691F" w:rsidRDefault="006D08A7" w:rsidP="001C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Квалитет: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Стандардни за ову врсту добара</w:t>
            </w:r>
          </w:p>
          <w:p w:rsidR="006D08A7" w:rsidRPr="00CA691F" w:rsidRDefault="006D08A7" w:rsidP="001C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Технички прописи и стандарди: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складу са важећим у Р.Србији</w:t>
            </w:r>
          </w:p>
          <w:p w:rsidR="006D08A7" w:rsidRPr="00CA691F" w:rsidRDefault="006D08A7" w:rsidP="001C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Гарантни рок: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складу са законом</w:t>
            </w:r>
          </w:p>
          <w:p w:rsidR="006D08A7" w:rsidRPr="00CA691F" w:rsidRDefault="006D08A7" w:rsidP="001C11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A69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извршења: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року од  5 радних дана од дана упућивања захтева</w:t>
            </w:r>
          </w:p>
          <w:p w:rsidR="006D08A7" w:rsidRPr="00CA691F" w:rsidRDefault="006D08A7" w:rsidP="007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91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 извршења:</w:t>
            </w:r>
            <w:r w:rsidR="007224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Ул.Васе Николића 60</w:t>
            </w:r>
            <w:r w:rsidRPr="00CA69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Алексинац </w:t>
            </w:r>
          </w:p>
        </w:tc>
      </w:tr>
    </w:tbl>
    <w:p w:rsidR="00915967" w:rsidRPr="00CA691F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Напомена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: </w:t>
      </w:r>
      <w:proofErr w:type="spell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Податке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у </w:t>
      </w:r>
      <w:proofErr w:type="spell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празним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пољима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уписати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>читко</w:t>
      </w:r>
      <w:proofErr w:type="spellEnd"/>
      <w:r w:rsidRPr="00CA691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,</w:t>
      </w:r>
      <w:proofErr w:type="gramEnd"/>
    </w:p>
    <w:p w:rsidR="00DE78A3" w:rsidRPr="00CA691F" w:rsidRDefault="00DE78A3" w:rsidP="00E816C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CA691F" w:rsidRDefault="00915967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91F">
        <w:rPr>
          <w:rFonts w:ascii="Times New Roman" w:eastAsia="Calibri" w:hAnsi="Times New Roman" w:cs="Times New Roman"/>
          <w:sz w:val="24"/>
          <w:szCs w:val="24"/>
        </w:rPr>
        <w:t>ЦЕНА: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915967" w:rsidRPr="00CA691F" w:rsidTr="004F6747">
        <w:tc>
          <w:tcPr>
            <w:tcW w:w="3258" w:type="dxa"/>
            <w:shd w:val="clear" w:color="auto" w:fill="auto"/>
          </w:tcPr>
          <w:p w:rsidR="00915967" w:rsidRPr="00CA691F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Укупна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без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ПДВ-а (</w:t>
            </w: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динара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18" w:type="dxa"/>
            <w:shd w:val="clear" w:color="auto" w:fill="auto"/>
          </w:tcPr>
          <w:p w:rsidR="00915967" w:rsidRPr="00CA691F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967" w:rsidRPr="00CA691F" w:rsidTr="00B261F0"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915967" w:rsidRPr="00CA691F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>Обрачунати</w:t>
            </w:r>
            <w:proofErr w:type="spellEnd"/>
            <w:r w:rsidRPr="00CA69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:rsidR="00915967" w:rsidRPr="00CA691F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967" w:rsidRPr="00915967" w:rsidTr="00B261F0"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Укупна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цена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ПДВ-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динара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2D13" w:rsidRDefault="00432D13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915967" w:rsidRDefault="00915967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РОК ВАЖЕЊА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915967" w:rsidRPr="00915967" w:rsidTr="004F6747">
        <w:tc>
          <w:tcPr>
            <w:tcW w:w="3258" w:type="dxa"/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важења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6318" w:type="dxa"/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краћи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432D13" w:rsidRDefault="00432D13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432D13" w:rsidRDefault="00915967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РОК </w:t>
      </w:r>
      <w:r w:rsidR="00432D13">
        <w:rPr>
          <w:rFonts w:ascii="Times New Roman" w:eastAsia="Calibri" w:hAnsi="Times New Roman" w:cs="Times New Roman"/>
          <w:sz w:val="24"/>
          <w:szCs w:val="24"/>
          <w:lang w:val="sr-Cyrl-RS"/>
        </w:rPr>
        <w:t>ИЗВРШЕЊА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915967" w:rsidRPr="00915967" w:rsidTr="004F6747">
        <w:tc>
          <w:tcPr>
            <w:tcW w:w="3258" w:type="dxa"/>
            <w:shd w:val="clear" w:color="auto" w:fill="auto"/>
          </w:tcPr>
          <w:p w:rsidR="00915967" w:rsidRPr="00915967" w:rsidRDefault="00915967" w:rsidP="00432D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D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 место извршења</w:t>
            </w:r>
          </w:p>
        </w:tc>
        <w:tc>
          <w:tcPr>
            <w:tcW w:w="6318" w:type="dxa"/>
            <w:shd w:val="clear" w:color="auto" w:fill="auto"/>
          </w:tcPr>
          <w:p w:rsidR="00915967" w:rsidRPr="00432D13" w:rsidRDefault="00915967" w:rsidP="007224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32D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(</w:t>
            </w:r>
            <w:r w:rsidR="006D08A7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не дуже од 5</w:t>
            </w:r>
            <w:r w:rsidR="00DE78A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дана</w:t>
            </w:r>
            <w:r w:rsidR="00432D1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)</w:t>
            </w:r>
            <w:r w:rsidR="00DE78A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пл</w:t>
            </w:r>
            <w:r w:rsidR="007224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ацу предузећа ул.Васе Николића 60</w:t>
            </w:r>
            <w:r w:rsidR="00DE78A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Алексинац</w:t>
            </w:r>
          </w:p>
        </w:tc>
      </w:tr>
    </w:tbl>
    <w:p w:rsidR="00432D13" w:rsidRDefault="00432D13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469C" w:rsidRDefault="0082469C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469C" w:rsidRDefault="0082469C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915967" w:rsidRDefault="00915967" w:rsidP="00432D1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НАЧИН И РОК ПЛАЋАЊА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6318"/>
      </w:tblGrid>
      <w:tr w:rsidR="00915967" w:rsidRPr="00915967" w:rsidTr="004F6747">
        <w:tc>
          <w:tcPr>
            <w:tcW w:w="3258" w:type="dxa"/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Рок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начин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плаћања</w:t>
            </w:r>
            <w:proofErr w:type="spellEnd"/>
          </w:p>
        </w:tc>
        <w:tc>
          <w:tcPr>
            <w:tcW w:w="6318" w:type="dxa"/>
            <w:shd w:val="clear" w:color="auto" w:fill="auto"/>
          </w:tcPr>
          <w:p w:rsidR="00915967" w:rsidRPr="00915967" w:rsidRDefault="00915967" w:rsidP="009159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Одложено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плаћање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дужем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од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дана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исправног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рачуна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испостављеног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извршеној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испоруци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текући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рачун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9159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469C" w:rsidRDefault="0082469C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FB2EF5" w:rsidRDefault="00FB2EF5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C63" w:rsidRDefault="00EB3C63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3C63" w:rsidRPr="00915967" w:rsidRDefault="00EB3C63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967" w:rsidRDefault="00FB2EF5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915967" w:rsidRPr="00915967">
        <w:rPr>
          <w:rFonts w:ascii="Times New Roman" w:eastAsia="Calibri" w:hAnsi="Times New Roman" w:cs="Times New Roman"/>
          <w:sz w:val="24"/>
          <w:szCs w:val="24"/>
        </w:rPr>
        <w:t>М.П.</w:t>
      </w:r>
      <w:r w:rsidR="00915967" w:rsidRPr="00915967">
        <w:rPr>
          <w:rFonts w:ascii="Times New Roman" w:eastAsia="Calibri" w:hAnsi="Times New Roman" w:cs="Times New Roman"/>
          <w:sz w:val="24"/>
          <w:szCs w:val="24"/>
        </w:rPr>
        <w:tab/>
      </w:r>
      <w:r w:rsidR="00915967" w:rsidRPr="00915967">
        <w:rPr>
          <w:rFonts w:ascii="Times New Roman" w:eastAsia="Calibri" w:hAnsi="Times New Roman" w:cs="Times New Roman"/>
          <w:sz w:val="24"/>
          <w:szCs w:val="24"/>
        </w:rPr>
        <w:tab/>
      </w:r>
      <w:r w:rsidR="00915967" w:rsidRPr="00915967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915967" w:rsidRPr="00915967">
        <w:rPr>
          <w:rFonts w:ascii="Times New Roman" w:eastAsia="Calibri" w:hAnsi="Times New Roman" w:cs="Times New Roman"/>
          <w:sz w:val="24"/>
          <w:szCs w:val="24"/>
        </w:rPr>
        <w:t>Потпис</w:t>
      </w:r>
      <w:proofErr w:type="spellEnd"/>
      <w:r w:rsidR="00915967"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sz w:val="24"/>
          <w:szCs w:val="24"/>
        </w:rPr>
        <w:t>одговорног</w:t>
      </w:r>
      <w:proofErr w:type="spellEnd"/>
      <w:r w:rsidR="00915967" w:rsidRPr="009159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sz w:val="24"/>
          <w:szCs w:val="24"/>
        </w:rPr>
        <w:t>лица</w:t>
      </w:r>
      <w:proofErr w:type="spellEnd"/>
    </w:p>
    <w:p w:rsidR="00FB2EF5" w:rsidRPr="00915967" w:rsidRDefault="00FB2EF5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5967" w:rsidRPr="00915967" w:rsidRDefault="00915967" w:rsidP="009159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967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915967">
        <w:rPr>
          <w:rFonts w:ascii="Times New Roman" w:eastAsia="Calibri" w:hAnsi="Times New Roman" w:cs="Times New Roman"/>
          <w:sz w:val="24"/>
          <w:szCs w:val="24"/>
        </w:rPr>
        <w:tab/>
      </w:r>
      <w:r w:rsidRPr="00915967">
        <w:rPr>
          <w:rFonts w:ascii="Times New Roman" w:eastAsia="Calibri" w:hAnsi="Times New Roman" w:cs="Times New Roman"/>
          <w:sz w:val="24"/>
          <w:szCs w:val="24"/>
        </w:rPr>
        <w:tab/>
      </w:r>
      <w:r w:rsidRPr="00915967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FB2EF5">
        <w:rPr>
          <w:rFonts w:ascii="Times New Roman" w:eastAsia="Calibri" w:hAnsi="Times New Roman" w:cs="Times New Roman"/>
          <w:sz w:val="24"/>
          <w:szCs w:val="24"/>
        </w:rPr>
        <w:tab/>
      </w:r>
      <w:r w:rsidR="00FB2EF5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Pr="00915967">
        <w:rPr>
          <w:rFonts w:ascii="Times New Roman" w:eastAsia="Calibri" w:hAnsi="Times New Roman" w:cs="Times New Roman"/>
          <w:sz w:val="24"/>
          <w:szCs w:val="24"/>
        </w:rPr>
        <w:t xml:space="preserve">   _________________________</w:t>
      </w:r>
    </w:p>
    <w:p w:rsidR="00FB2EF5" w:rsidRDefault="00FB2EF5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E816CB" w:rsidRDefault="00E816CB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062A5D" w:rsidRDefault="00062A5D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6D08A7" w:rsidRDefault="006D08A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702C95" w:rsidRDefault="00702C95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</w:p>
    <w:p w:rsidR="00915967" w:rsidRPr="00915967" w:rsidRDefault="00915967" w:rsidP="00FB2EF5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lastRenderedPageBreak/>
        <w:t>МОДЕЛ УГОВОРА</w:t>
      </w:r>
    </w:p>
    <w:p w:rsidR="00915967" w:rsidRDefault="00FB2EF5" w:rsidP="00E816CB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о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купопродаји 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–</w:t>
      </w:r>
      <w:r w:rsidR="006D08A7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услуга и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</w:t>
      </w:r>
      <w:r w:rsidR="00E816CB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добара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– </w:t>
      </w:r>
      <w:r w:rsidR="006D08A7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Менаџмент возила и Сонде за мерење горива</w:t>
      </w:r>
    </w:p>
    <w:p w:rsidR="00915967" w:rsidRP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</w:t>
      </w:r>
    </w:p>
    <w:p w:rsidR="00915967" w:rsidRP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1.НАРУЧИЛАЦ: ЈП ЗА ПУТЕВЕ И СТАМБЕНО КОМУНАЛНУ ДЕЛАТНОСТ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Ул.Душана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Тривунца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7/2 18220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Алексинац</w:t>
      </w:r>
      <w:proofErr w:type="spellEnd"/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ПИБ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:100305659</w:t>
      </w:r>
      <w:proofErr w:type="gramEnd"/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Матични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број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:07993447</w:t>
      </w:r>
      <w:proofErr w:type="gramEnd"/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Текући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рачун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: 160-9485-42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банке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Интесе</w:t>
      </w:r>
      <w:proofErr w:type="spellEnd"/>
    </w:p>
    <w:p w:rsidR="00915967" w:rsidRPr="00915967" w:rsidRDefault="007224D6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Кога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заступа</w:t>
      </w:r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:д</w:t>
      </w:r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иректор</w:t>
      </w:r>
      <w:proofErr w:type="spellEnd"/>
      <w:proofErr w:type="gram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Новица Драгићевић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даљем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тексту:Наручилац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/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</w:t>
      </w:r>
    </w:p>
    <w:p w:rsidR="00EB3C63" w:rsidRDefault="00915967" w:rsidP="00EB3C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2.ПОНУЂАЧ: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Адреса</w:t>
      </w:r>
      <w:proofErr w:type="spellEnd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ПИБ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Матични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број</w:t>
      </w:r>
      <w:proofErr w:type="spellEnd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Текући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рачун</w:t>
      </w:r>
      <w:proofErr w:type="spellEnd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Отворен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пословне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банке</w:t>
      </w:r>
      <w:proofErr w:type="spellEnd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Кога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заступа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:_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___________________________</w:t>
      </w:r>
    </w:p>
    <w:p w:rsidR="00915967" w:rsidRPr="00915967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даљем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тексту:Понуђач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/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97E76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Наручилац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и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Понуђач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сагласно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констатују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:</w:t>
      </w:r>
    </w:p>
    <w:p w:rsidR="00915967" w:rsidRPr="00915967" w:rsidRDefault="00915967" w:rsidP="00497E7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Наручилац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основу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49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став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2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Закона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јавним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бавкама</w:t>
      </w:r>
      <w:proofErr w:type="spellEnd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(„</w:t>
      </w:r>
      <w:proofErr w:type="spellStart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Службени</w:t>
      </w:r>
      <w:proofErr w:type="spellEnd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гласник</w:t>
      </w:r>
      <w:proofErr w:type="spellEnd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РС”</w:t>
      </w:r>
      <w:proofErr w:type="gramStart"/>
      <w:r w:rsidR="00497E7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број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91/2019)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спровео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поступак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FB2EF5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– </w:t>
      </w:r>
      <w:r w:rsidR="00CA691F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услуга и добара – Менаџмент возила и Сонде за мерење горива</w:t>
      </w:r>
    </w:p>
    <w:p w:rsidR="00915967" w:rsidRP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-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Понуђач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доставио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налази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прилогу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чини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његов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саставни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</w:t>
      </w:r>
    </w:p>
    <w:p w:rsidR="00F34933" w:rsidRDefault="00915967" w:rsidP="00702C9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-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Наручилац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основу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Записника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отварању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донео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Одлуку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додели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изабрао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Понуђача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реализацију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702C95" w:rsidRDefault="00702C95" w:rsidP="00702C9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ПРЕДМЕТ УГОВОРА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1.</w:t>
      </w:r>
    </w:p>
    <w:p w:rsidR="00F34933" w:rsidRDefault="00915967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Предмет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CA691F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услуга и добара – Менаџмент возила и Сонде за мерење горива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свему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Обрасцу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Наручиоца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карактеристикама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истог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чини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саставни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Овај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</w:t>
      </w:r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вор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закључује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период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="00E816CB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12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месеци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закључивања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6B713D" w:rsidRDefault="00915967" w:rsidP="007224D6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Утрошком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средстава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представљају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уговорену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вредност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набавке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,уговор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престаје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важи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ист</w:t>
      </w:r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ека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рока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става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1.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Овог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члана</w:t>
      </w:r>
      <w:proofErr w:type="spellEnd"/>
    </w:p>
    <w:p w:rsidR="007224D6" w:rsidRDefault="007224D6" w:rsidP="007224D6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702C95" w:rsidRDefault="00702C95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444606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lastRenderedPageBreak/>
        <w:t>ВРЕДНОСТ УГОВОРА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3.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</w:t>
      </w:r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пац</w:t>
      </w:r>
      <w:proofErr w:type="spellEnd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купује</w:t>
      </w:r>
      <w:proofErr w:type="spellEnd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а </w:t>
      </w:r>
      <w:proofErr w:type="spellStart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продаје</w:t>
      </w:r>
      <w:proofErr w:type="spellEnd"/>
      <w:r w:rsidR="00A80D6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A80D61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добра</w:t>
      </w:r>
      <w:r w:rsidR="00F3493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и услуге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ценама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Обрасца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саставни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Укупна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вредност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износи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816CB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________________</w:t>
      </w:r>
      <w:proofErr w:type="gramStart"/>
      <w:r w:rsidR="00E816CB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_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spellStart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без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ПДВ-а)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Укупна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вредност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износи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816CB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__________________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ПДВ-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</w:t>
      </w:r>
    </w:p>
    <w:p w:rsidR="00444606" w:rsidRDefault="00915967" w:rsidP="00EB3C6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урачунати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трошкови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везани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извршење предметне </w:t>
      </w:r>
      <w:r w:rsidR="00A80D61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набавке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F34933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ДИНАМИКА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,НАЧИН</w:t>
      </w:r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ПЛАЋАЊА И РОК ИСПОРУКЕ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4.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</w:t>
      </w:r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ац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обавезује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="00F3493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добра/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услугу</w:t>
      </w:r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која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82469C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је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предмет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изврши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једнократно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трошку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CA691F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5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радних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,од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пријема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захтева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915967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плаћање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вршити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сваку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појединачну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става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1.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дужем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45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пријема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исправног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рачуна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испостављеног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извршеној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уградњи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текући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рачун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Продавца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ГАРАНЦИЈА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5.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гарантује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понуде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,у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складу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својом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пословном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политиком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444606" w:rsidRPr="00444606" w:rsidRDefault="00444606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Цене дате у понуди су фиксне и не могу се мењати за време трајања уговора.</w:t>
      </w:r>
    </w:p>
    <w:p w:rsidR="00F34933" w:rsidRDefault="00915967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добра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испоручити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</w:t>
      </w:r>
      <w:r w:rsidR="006B334A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складу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раженим</w:t>
      </w:r>
      <w:proofErr w:type="spellEnd"/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и </w:t>
      </w:r>
      <w:proofErr w:type="spellStart"/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понуђеним</w:t>
      </w:r>
      <w:proofErr w:type="spellEnd"/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квалитетом</w:t>
      </w:r>
      <w:proofErr w:type="spellEnd"/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ОБАВЕЗЕ УГОВОРНИХ СТРАНА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6.</w:t>
      </w:r>
    </w:p>
    <w:p w:rsidR="00F34933" w:rsidRDefault="00915967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испоручивати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добра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свему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условима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учествовао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поступку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7.</w:t>
      </w:r>
    </w:p>
    <w:p w:rsidR="00F34933" w:rsidRDefault="00915967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испоруку</w:t>
      </w:r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врши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адрес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913B8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Наручиоца Ул.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Душана Тривунца 7/2 </w:t>
      </w:r>
      <w:r w:rsidR="00E913B8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Алексинац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сопственом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трошку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а у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свему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сагласно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учеств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ов</w:t>
      </w:r>
      <w:proofErr w:type="spellStart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ао</w:t>
      </w:r>
      <w:proofErr w:type="spellEnd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поступку</w:t>
      </w:r>
      <w:proofErr w:type="spellEnd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набавке</w:t>
      </w:r>
      <w:proofErr w:type="spellEnd"/>
      <w:r w:rsidR="00F3493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8.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Уколико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испоручена добра</w:t>
      </w:r>
      <w:r w:rsidR="00F3493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/ услуга</w:t>
      </w:r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испуњава</w:t>
      </w:r>
      <w:proofErr w:type="spellEnd"/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ју</w:t>
      </w:r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8A02E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тражене</w:t>
      </w:r>
      <w:proofErr w:type="gram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карактеристике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квалитет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наведен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или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није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фактурисана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дужан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одмах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достави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Продавцу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рекламацију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а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ц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обавезује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одмах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а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најкасније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пријема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рекламације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,отклони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недостатке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или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EE2F4E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>испоручи добра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без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недостатка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915967" w:rsidP="006B713D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супротном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остварује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право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наплату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7224D6" w:rsidRDefault="007224D6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РАСКИД УГОВОРА</w:t>
      </w:r>
    </w:p>
    <w:p w:rsidR="006B713D" w:rsidRDefault="00915967" w:rsidP="006B713D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9.</w:t>
      </w:r>
    </w:p>
    <w:p w:rsidR="006B713D" w:rsidRDefault="00915967" w:rsidP="006B713D">
      <w:pPr>
        <w:suppressAutoHyphens/>
        <w:spacing w:after="0" w:line="276" w:lineRule="auto"/>
        <w:ind w:firstLine="72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Уколико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испуни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(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отклони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недостатке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r w:rsidR="008A02E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изврши тражену </w:t>
      </w:r>
      <w:proofErr w:type="gram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услугу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или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други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начин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повреди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одредбе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)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право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захтева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снижење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цене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или</w:t>
      </w:r>
      <w:proofErr w:type="spellEnd"/>
      <w:r w:rsidR="008A02E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</w:p>
    <w:p w:rsidR="006B713D" w:rsidRDefault="006B713D" w:rsidP="006B713D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8A02E7" w:rsidP="006B713D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раскине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чему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пи</w:t>
      </w:r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смено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обавештава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Продавца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CA691F" w:rsidRDefault="00CA691F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10.</w:t>
      </w:r>
    </w:p>
    <w:p w:rsidR="00F34933" w:rsidRDefault="00915967" w:rsidP="006B713D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Купац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може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раскинути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без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остављеног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накнадног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ако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обавестио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испунити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односно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очигледно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Продавац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моћи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испуни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накнадно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остављеном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11.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може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раскинути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рока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закључен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писмени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отказ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жели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другој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страни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,најкасније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15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када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тражи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раскид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8A02E7" w:rsidRDefault="008A02E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814EA9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814EA9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ПРЕЛАЗНЕ И ЗАВРШНЕ ОДРЕДБЕ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12.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што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овим</w:t>
      </w:r>
      <w:proofErr w:type="spellEnd"/>
      <w:r w:rsidR="00444606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уговором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није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посебно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предвиђено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примењују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одредбе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Закона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о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облигационим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односима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других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важећих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прописа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којима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регулише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област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F34933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13.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Прилог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саставни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део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Продавца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бр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.__________________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_________________________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године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14.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евентуалне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спорове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ће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решавати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споразумно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Уколико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споразума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дође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,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уговара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надлежност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Привредног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суда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Нишу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F34933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15.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Овај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ступа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снагу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даном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потписивања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уговорних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F34933" w:rsidRDefault="00F34933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16.</w:t>
      </w:r>
    </w:p>
    <w:p w:rsidR="00F34933" w:rsidRDefault="00444606" w:rsidP="00F34933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Овај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може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изменити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само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писаним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анексом</w:t>
      </w:r>
      <w:proofErr w:type="gram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,потписаним</w:t>
      </w:r>
      <w:proofErr w:type="spellEnd"/>
      <w:proofErr w:type="gram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од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стране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овлашћених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лица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уговорних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страна</w:t>
      </w:r>
      <w:proofErr w:type="spellEnd"/>
      <w:r w:rsidR="00915967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.</w:t>
      </w:r>
    </w:p>
    <w:p w:rsidR="00915967" w:rsidRPr="00915967" w:rsidRDefault="00915967" w:rsidP="00444606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Члан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17.</w:t>
      </w:r>
    </w:p>
    <w:p w:rsidR="00915967" w:rsidRPr="00915967" w:rsidRDefault="00915967" w:rsidP="00915967">
      <w:pPr>
        <w:suppressAutoHyphens/>
        <w:spacing w:after="0" w:line="276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Овај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сачињен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је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у 4(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четири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)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истоветна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примерка</w:t>
      </w:r>
      <w:proofErr w:type="gram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,од</w:t>
      </w:r>
      <w:proofErr w:type="spellEnd"/>
      <w:proofErr w:type="gram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чега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свака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уговорна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страна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заджава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 (</w:t>
      </w:r>
      <w:proofErr w:type="spellStart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два</w:t>
      </w:r>
      <w:proofErr w:type="spellEnd"/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).</w:t>
      </w:r>
    </w:p>
    <w:p w:rsidR="00915967" w:rsidRP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Default="00915967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НАРУЧИЛАЦ/КУПАЦ</w:t>
      </w:r>
      <w:r w:rsidR="00444606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  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                                                             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            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        </w:t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ПОНУЂАЧ/ПРОДАВАЦ</w:t>
      </w:r>
    </w:p>
    <w:p w:rsidR="00444606" w:rsidRDefault="00444606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915967" w:rsidRPr="00915967" w:rsidRDefault="00444606" w:rsidP="0091596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_________________________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ab/>
        <w:t xml:space="preserve">          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________________________</w:t>
      </w:r>
    </w:p>
    <w:p w:rsidR="00EB3C63" w:rsidRPr="00915967" w:rsidRDefault="007224D6" w:rsidP="00F34933">
      <w:pPr>
        <w:suppressAutoHyphens/>
        <w:spacing w:after="0" w:line="276" w:lineRule="auto"/>
        <w:ind w:left="2836" w:hanging="283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д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>иректор Новица Драгићевић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             </w:t>
      </w:r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(</w:t>
      </w:r>
      <w:proofErr w:type="spellStart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назив</w:t>
      </w:r>
      <w:proofErr w:type="spellEnd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и </w:t>
      </w:r>
      <w:proofErr w:type="spellStart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седиште</w:t>
      </w:r>
      <w:proofErr w:type="spellEnd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понуђача</w:t>
      </w:r>
      <w:proofErr w:type="spellEnd"/>
      <w:r w:rsidR="00EB3C63"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)</w:t>
      </w:r>
    </w:p>
    <w:p w:rsidR="00EB3C63" w:rsidRPr="00915967" w:rsidRDefault="00EB3C63" w:rsidP="00EB3C6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kern w:val="2"/>
          <w:sz w:val="24"/>
          <w:szCs w:val="24"/>
          <w:lang w:val="sr-Cyrl-CS" w:eastAsia="ar-SA"/>
        </w:rPr>
        <w:t xml:space="preserve">             ________________________</w:t>
      </w:r>
    </w:p>
    <w:p w:rsidR="00915967" w:rsidRPr="00F34933" w:rsidRDefault="00915967" w:rsidP="00F34933">
      <w:pPr>
        <w:suppressAutoHyphens/>
        <w:spacing w:after="0" w:line="276" w:lineRule="auto"/>
        <w:ind w:left="2836" w:hanging="2836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ab/>
      </w:r>
      <w:r w:rsidRPr="00915967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 xml:space="preserve">         </w:t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ab/>
      </w:r>
      <w:r w:rsidR="00EB3C63">
        <w:rPr>
          <w:rFonts w:ascii="Times New Roman" w:eastAsia="Calibri" w:hAnsi="Times New Roman" w:cs="Times New Roman"/>
          <w:kern w:val="2"/>
          <w:sz w:val="24"/>
          <w:szCs w:val="24"/>
          <w:lang w:val="sr-Cyrl-RS" w:eastAsia="ar-SA"/>
        </w:rPr>
        <w:tab/>
        <w:t xml:space="preserve">                     (потпис и печат)</w:t>
      </w:r>
    </w:p>
    <w:sectPr w:rsidR="00915967" w:rsidRPr="00F34933" w:rsidSect="006B713D">
      <w:footerReference w:type="default" r:id="rId7"/>
      <w:pgSz w:w="12240" w:h="15840"/>
      <w:pgMar w:top="1440" w:right="576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4A6" w:rsidRDefault="00C164A6" w:rsidP="00DE78A3">
      <w:pPr>
        <w:spacing w:after="0" w:line="240" w:lineRule="auto"/>
      </w:pPr>
      <w:r>
        <w:separator/>
      </w:r>
    </w:p>
  </w:endnote>
  <w:endnote w:type="continuationSeparator" w:id="0">
    <w:p w:rsidR="00C164A6" w:rsidRDefault="00C164A6" w:rsidP="00DE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 Time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E913B8" w:rsidRDefault="00E913B8" w:rsidP="00E913B8">
        <w:pPr>
          <w:pStyle w:val="Header"/>
          <w:jc w:val="right"/>
        </w:pP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9D4F2A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  <w:lang w:val="sr-Cyrl-RS"/>
          </w:rPr>
          <w:t>/</w:t>
        </w:r>
        <w:r>
          <w:t xml:space="preserve">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9D4F2A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913B8" w:rsidRDefault="00E91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4A6" w:rsidRDefault="00C164A6" w:rsidP="00DE78A3">
      <w:pPr>
        <w:spacing w:after="0" w:line="240" w:lineRule="auto"/>
      </w:pPr>
      <w:r>
        <w:separator/>
      </w:r>
    </w:p>
  </w:footnote>
  <w:footnote w:type="continuationSeparator" w:id="0">
    <w:p w:rsidR="00C164A6" w:rsidRDefault="00C164A6" w:rsidP="00DE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B4152"/>
    <w:multiLevelType w:val="multilevel"/>
    <w:tmpl w:val="302C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86"/>
    <w:rsid w:val="00062A5D"/>
    <w:rsid w:val="00117965"/>
    <w:rsid w:val="001C1125"/>
    <w:rsid w:val="001E63B2"/>
    <w:rsid w:val="002100AF"/>
    <w:rsid w:val="002E441F"/>
    <w:rsid w:val="003477ED"/>
    <w:rsid w:val="00432D13"/>
    <w:rsid w:val="00444606"/>
    <w:rsid w:val="00497E76"/>
    <w:rsid w:val="004E2C7B"/>
    <w:rsid w:val="0051137F"/>
    <w:rsid w:val="00517633"/>
    <w:rsid w:val="00564A3C"/>
    <w:rsid w:val="005E3BF9"/>
    <w:rsid w:val="005F48F2"/>
    <w:rsid w:val="006B334A"/>
    <w:rsid w:val="006B713D"/>
    <w:rsid w:val="006D08A7"/>
    <w:rsid w:val="00702C95"/>
    <w:rsid w:val="007224D6"/>
    <w:rsid w:val="00725A7D"/>
    <w:rsid w:val="00734586"/>
    <w:rsid w:val="007A25EE"/>
    <w:rsid w:val="007D4917"/>
    <w:rsid w:val="00814EA9"/>
    <w:rsid w:val="0082469C"/>
    <w:rsid w:val="008A02E7"/>
    <w:rsid w:val="008E0E15"/>
    <w:rsid w:val="00915967"/>
    <w:rsid w:val="00947320"/>
    <w:rsid w:val="009D4F2A"/>
    <w:rsid w:val="00A80D61"/>
    <w:rsid w:val="00AE30A0"/>
    <w:rsid w:val="00B261F0"/>
    <w:rsid w:val="00B4134D"/>
    <w:rsid w:val="00C07D6A"/>
    <w:rsid w:val="00C164A6"/>
    <w:rsid w:val="00CA2C7C"/>
    <w:rsid w:val="00CA691F"/>
    <w:rsid w:val="00CD6531"/>
    <w:rsid w:val="00CE0EE9"/>
    <w:rsid w:val="00CF30EC"/>
    <w:rsid w:val="00DA2D6D"/>
    <w:rsid w:val="00DD0316"/>
    <w:rsid w:val="00DE78A3"/>
    <w:rsid w:val="00E129BD"/>
    <w:rsid w:val="00E20F7B"/>
    <w:rsid w:val="00E30EBE"/>
    <w:rsid w:val="00E6573A"/>
    <w:rsid w:val="00E816CB"/>
    <w:rsid w:val="00E913B8"/>
    <w:rsid w:val="00EB3C63"/>
    <w:rsid w:val="00EE2F4E"/>
    <w:rsid w:val="00F34933"/>
    <w:rsid w:val="00F42162"/>
    <w:rsid w:val="00F63D40"/>
    <w:rsid w:val="00F92D54"/>
    <w:rsid w:val="00F94C1C"/>
    <w:rsid w:val="00FA6D3C"/>
    <w:rsid w:val="00FB2EF5"/>
    <w:rsid w:val="00FE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DEE22-B4C5-41AE-858E-5029AE44C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91596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uiPriority w:val="99"/>
    <w:semiHidden/>
    <w:rsid w:val="00915967"/>
  </w:style>
  <w:style w:type="character" w:customStyle="1" w:styleId="BodyTextChar1">
    <w:name w:val="Body Text Char1"/>
    <w:link w:val="BodyText"/>
    <w:rsid w:val="0091596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C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8A3"/>
  </w:style>
  <w:style w:type="paragraph" w:styleId="Footer">
    <w:name w:val="footer"/>
    <w:basedOn w:val="Normal"/>
    <w:link w:val="FooterChar"/>
    <w:uiPriority w:val="99"/>
    <w:unhideWhenUsed/>
    <w:rsid w:val="00DE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8A3"/>
  </w:style>
  <w:style w:type="table" w:styleId="TableGrid">
    <w:name w:val="Table Grid"/>
    <w:basedOn w:val="TableNormal"/>
    <w:uiPriority w:val="39"/>
    <w:rsid w:val="006D08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2021-03-05T11:49:00Z</cp:lastPrinted>
  <dcterms:created xsi:type="dcterms:W3CDTF">2021-02-03T09:29:00Z</dcterms:created>
  <dcterms:modified xsi:type="dcterms:W3CDTF">2025-05-05T11:31:00Z</dcterms:modified>
</cp:coreProperties>
</file>